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FD81" w14:textId="0308CD60" w:rsidR="00315600" w:rsidRPr="009C52E6" w:rsidRDefault="00315600" w:rsidP="00315600">
      <w:pPr>
        <w:spacing w:after="0"/>
        <w:ind w:left="5664"/>
        <w:jc w:val="right"/>
        <w:rPr>
          <w:rFonts w:ascii="Bookman Old Style" w:hAnsi="Bookman Old Style" w:cs="Arial"/>
          <w:b/>
          <w:bCs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b/>
          <w:bCs/>
          <w:color w:val="000000"/>
          <w:sz w:val="20"/>
          <w:szCs w:val="18"/>
          <w:lang w:eastAsia="pl-PL"/>
        </w:rPr>
        <w:t>Załącznik Nr 2</w:t>
      </w:r>
    </w:p>
    <w:p w14:paraId="4E407851" w14:textId="77777777" w:rsidR="00315600" w:rsidRPr="009C52E6" w:rsidRDefault="00315600" w:rsidP="00F1489F">
      <w:pPr>
        <w:spacing w:after="0"/>
        <w:ind w:left="5664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</w:p>
    <w:p w14:paraId="50070696" w14:textId="77777777" w:rsidR="009C52E6" w:rsidRDefault="009C52E6" w:rsidP="00F1489F">
      <w:pPr>
        <w:spacing w:after="0"/>
        <w:ind w:left="5664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</w:p>
    <w:p w14:paraId="7ACCF79E" w14:textId="78221EDD" w:rsidR="00F1489F" w:rsidRPr="009C52E6" w:rsidRDefault="00F1489F" w:rsidP="00F1489F">
      <w:pPr>
        <w:spacing w:after="0"/>
        <w:ind w:left="5664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Sosnowiec, dnia </w:t>
      </w:r>
      <w:r w:rsidR="00946A1B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12</w:t>
      </w: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.1</w:t>
      </w:r>
      <w:r w:rsidR="00B95EA3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2</w:t>
      </w: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.20</w:t>
      </w:r>
      <w:r w:rsidR="00AC15B9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2</w:t>
      </w:r>
      <w:r w:rsidR="00A611BA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2</w:t>
      </w: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r.</w:t>
      </w:r>
    </w:p>
    <w:p w14:paraId="73901696" w14:textId="77777777" w:rsidR="009C52E6" w:rsidRDefault="009C52E6" w:rsidP="009C52E6">
      <w:pPr>
        <w:spacing w:after="0"/>
        <w:rPr>
          <w:rFonts w:ascii="Bookman Old Style" w:hAnsi="Bookman Old Style" w:cs="Arial"/>
          <w:b/>
          <w:bCs/>
          <w:color w:val="000000"/>
          <w:sz w:val="20"/>
          <w:szCs w:val="18"/>
          <w:u w:val="single"/>
          <w:lang w:eastAsia="pl-PL"/>
        </w:rPr>
      </w:pPr>
    </w:p>
    <w:p w14:paraId="3E167DFC" w14:textId="77777777" w:rsidR="009C52E6" w:rsidRDefault="009C52E6" w:rsidP="009C52E6">
      <w:pPr>
        <w:spacing w:after="0"/>
        <w:rPr>
          <w:rFonts w:ascii="Bookman Old Style" w:hAnsi="Bookman Old Style" w:cs="Arial"/>
          <w:b/>
          <w:bCs/>
          <w:color w:val="000000"/>
          <w:sz w:val="20"/>
          <w:szCs w:val="18"/>
          <w:u w:val="single"/>
          <w:lang w:eastAsia="pl-PL"/>
        </w:rPr>
      </w:pPr>
    </w:p>
    <w:p w14:paraId="24445B0A" w14:textId="79BF61C3" w:rsidR="00F1489F" w:rsidRPr="009C52E6" w:rsidRDefault="009C52E6" w:rsidP="009C52E6">
      <w:pPr>
        <w:spacing w:after="0"/>
        <w:rPr>
          <w:rFonts w:ascii="Bookman Old Style" w:hAnsi="Bookman Old Style" w:cs="Arial"/>
          <w:b/>
          <w:bCs/>
          <w:color w:val="000000"/>
          <w:sz w:val="20"/>
          <w:szCs w:val="18"/>
          <w:u w:val="single"/>
          <w:lang w:eastAsia="pl-PL"/>
        </w:rPr>
      </w:pPr>
      <w:r w:rsidRPr="009C52E6">
        <w:rPr>
          <w:rFonts w:ascii="Bookman Old Style" w:hAnsi="Bookman Old Style" w:cs="Arial"/>
          <w:b/>
          <w:bCs/>
          <w:color w:val="000000"/>
          <w:sz w:val="20"/>
          <w:szCs w:val="18"/>
          <w:u w:val="single"/>
          <w:lang w:eastAsia="pl-PL"/>
        </w:rPr>
        <w:t>ZAMAWIAJĄCY:</w:t>
      </w:r>
    </w:p>
    <w:p w14:paraId="65E74151" w14:textId="39977CC4" w:rsidR="004F094F" w:rsidRPr="009C52E6" w:rsidRDefault="004F094F" w:rsidP="000B778B">
      <w:pPr>
        <w:spacing w:after="0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Dom Pomocy Społecznej Nr 1</w:t>
      </w:r>
    </w:p>
    <w:p w14:paraId="73C1B5D6" w14:textId="77777777" w:rsidR="004F094F" w:rsidRPr="009C52E6" w:rsidRDefault="004F094F" w:rsidP="000B778B">
      <w:pPr>
        <w:spacing w:after="0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w Sosnowcu</w:t>
      </w:r>
    </w:p>
    <w:p w14:paraId="6969C4C8" w14:textId="77777777" w:rsidR="004F094F" w:rsidRPr="009C52E6" w:rsidRDefault="004F094F" w:rsidP="000B778B">
      <w:pPr>
        <w:spacing w:after="0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ul. gen. Wł. Andersa</w:t>
      </w:r>
    </w:p>
    <w:p w14:paraId="19AF182E" w14:textId="77777777" w:rsidR="004F094F" w:rsidRPr="009C52E6" w:rsidRDefault="004F094F" w:rsidP="000B778B">
      <w:pPr>
        <w:spacing w:after="0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41-200 Sosnowiec</w:t>
      </w:r>
    </w:p>
    <w:p w14:paraId="6D3F6949" w14:textId="3D5345F2" w:rsidR="00F1489F" w:rsidRPr="009C52E6" w:rsidRDefault="000B778B" w:rsidP="000B778B">
      <w:pPr>
        <w:spacing w:after="0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DGiOT.252.</w:t>
      </w:r>
      <w:r w:rsidR="00D7356F" w:rsidRPr="009C52E6">
        <w:rPr>
          <w:rFonts w:ascii="Bookman Old Style" w:hAnsi="Bookman Old Style" w:cs="Arial"/>
          <w:b/>
          <w:color w:val="000000"/>
          <w:sz w:val="20"/>
          <w:szCs w:val="18"/>
          <w:lang w:eastAsia="pl-PL"/>
        </w:rPr>
        <w:t>1</w:t>
      </w:r>
      <w:r w:rsidR="00946A1B" w:rsidRPr="009C52E6">
        <w:rPr>
          <w:rFonts w:ascii="Bookman Old Style" w:hAnsi="Bookman Old Style" w:cs="Arial"/>
          <w:b/>
          <w:color w:val="000000"/>
          <w:sz w:val="20"/>
          <w:szCs w:val="18"/>
          <w:lang w:eastAsia="pl-PL"/>
        </w:rPr>
        <w:t>2</w:t>
      </w: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.20</w:t>
      </w:r>
      <w:r w:rsidR="00AC15B9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2</w:t>
      </w:r>
      <w:r w:rsidR="00946A1B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3.WL</w:t>
      </w:r>
    </w:p>
    <w:p w14:paraId="28589619" w14:textId="77777777" w:rsidR="00C77E06" w:rsidRPr="009C52E6" w:rsidRDefault="00C77E06" w:rsidP="00C77E06">
      <w:pPr>
        <w:spacing w:after="0"/>
        <w:rPr>
          <w:rFonts w:ascii="Bookman Old Style" w:hAnsi="Bookman Old Style" w:cs="Arial"/>
          <w:color w:val="000000"/>
          <w:sz w:val="18"/>
          <w:szCs w:val="18"/>
          <w:lang w:eastAsia="pl-PL"/>
        </w:rPr>
      </w:pPr>
    </w:p>
    <w:p w14:paraId="6CB28402" w14:textId="6982FE31" w:rsidR="00026BFB" w:rsidRPr="009C52E6" w:rsidRDefault="00C77E06" w:rsidP="00C77E06">
      <w:pPr>
        <w:spacing w:after="0"/>
        <w:jc w:val="center"/>
        <w:rPr>
          <w:rFonts w:ascii="Bookman Old Style" w:hAnsi="Bookman Old Style" w:cs="Arial"/>
          <w:b/>
          <w:bCs/>
          <w:color w:val="000000"/>
          <w:u w:val="single"/>
          <w:lang w:eastAsia="pl-PL"/>
        </w:rPr>
      </w:pPr>
      <w:r w:rsidRPr="009C52E6">
        <w:rPr>
          <w:rFonts w:ascii="Bookman Old Style" w:hAnsi="Bookman Old Style" w:cs="Arial"/>
          <w:b/>
          <w:bCs/>
          <w:color w:val="000000"/>
          <w:u w:val="single"/>
          <w:lang w:eastAsia="pl-PL"/>
        </w:rPr>
        <w:t>SZCZEGÓŁOWY OPIS PRZEDMIOTU ZAMÓWIENIA</w:t>
      </w:r>
    </w:p>
    <w:p w14:paraId="615E9815" w14:textId="77777777" w:rsidR="00C77E06" w:rsidRDefault="00C77E06" w:rsidP="00C77E06">
      <w:pPr>
        <w:spacing w:after="0"/>
        <w:rPr>
          <w:rFonts w:ascii="Bookman Old Style" w:hAnsi="Bookman Old Style" w:cs="Arial"/>
          <w:color w:val="000000"/>
          <w:sz w:val="18"/>
          <w:szCs w:val="18"/>
          <w:lang w:eastAsia="pl-PL"/>
        </w:rPr>
      </w:pPr>
    </w:p>
    <w:p w14:paraId="1CFD12CB" w14:textId="77777777" w:rsidR="009C52E6" w:rsidRPr="009C52E6" w:rsidRDefault="009C52E6" w:rsidP="00C77E06">
      <w:pPr>
        <w:spacing w:after="0"/>
        <w:rPr>
          <w:rFonts w:ascii="Bookman Old Style" w:hAnsi="Bookman Old Style" w:cs="Arial"/>
          <w:color w:val="000000"/>
          <w:sz w:val="18"/>
          <w:szCs w:val="18"/>
          <w:lang w:eastAsia="pl-PL"/>
        </w:rPr>
      </w:pPr>
    </w:p>
    <w:p w14:paraId="23CA347F" w14:textId="2BD40B2B" w:rsidR="00A16E9D" w:rsidRPr="009C52E6" w:rsidRDefault="00315600" w:rsidP="00315600">
      <w:pPr>
        <w:pStyle w:val="Default"/>
        <w:numPr>
          <w:ilvl w:val="0"/>
          <w:numId w:val="12"/>
        </w:numPr>
        <w:ind w:left="284" w:hanging="284"/>
        <w:jc w:val="both"/>
        <w:rPr>
          <w:rFonts w:ascii="Bookman Old Style" w:hAnsi="Bookman Old Style"/>
          <w:b/>
          <w:bCs/>
          <w:sz w:val="22"/>
          <w:szCs w:val="20"/>
          <w:u w:val="single"/>
        </w:rPr>
      </w:pPr>
      <w:r w:rsidRPr="009C52E6">
        <w:rPr>
          <w:rFonts w:ascii="Bookman Old Style" w:hAnsi="Bookman Old Style"/>
          <w:b/>
          <w:bCs/>
          <w:sz w:val="22"/>
          <w:szCs w:val="20"/>
          <w:u w:val="single"/>
        </w:rPr>
        <w:t>Rodzaj świadczonych usług</w:t>
      </w:r>
    </w:p>
    <w:p w14:paraId="1F4CA157" w14:textId="63D4E1E2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Czyszczenie i konserwacja</w:t>
      </w:r>
      <w:r w:rsidR="00AD2D8B" w:rsidRPr="009C52E6">
        <w:rPr>
          <w:rFonts w:ascii="Bookman Old Style" w:hAnsi="Bookman Old Style"/>
          <w:sz w:val="20"/>
          <w:szCs w:val="20"/>
        </w:rPr>
        <w:t xml:space="preserve"> fizyczna sprzętu komputerowego</w:t>
      </w:r>
      <w:r w:rsidR="00C25C08" w:rsidRPr="009C52E6">
        <w:rPr>
          <w:rFonts w:ascii="Bookman Old Style" w:hAnsi="Bookman Old Style"/>
          <w:sz w:val="20"/>
          <w:szCs w:val="20"/>
        </w:rPr>
        <w:t>.</w:t>
      </w:r>
    </w:p>
    <w:p w14:paraId="59D638BB" w14:textId="5A2CBE54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Zarządzanie serwerami, administracja, wgrywanie poprawek, obsługa błędów zgłaszanych przez serwer</w:t>
      </w:r>
      <w:r w:rsidR="00C25C08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0A4B4BA2" w14:textId="6A6CE1D9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Utrzymanie środowiska serwerowego</w:t>
      </w:r>
      <w:r w:rsidR="00C25C08" w:rsidRPr="009C52E6">
        <w:rPr>
          <w:rFonts w:ascii="Bookman Old Style" w:hAnsi="Bookman Old Style"/>
          <w:sz w:val="20"/>
          <w:szCs w:val="20"/>
        </w:rPr>
        <w:t>, w tym: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05A13656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wykonywanie raz w tygodniu w okresie weekendowym aktualizacji systemów serwerowych zgodnie z wytycznymi Zamawiającego, </w:t>
      </w:r>
    </w:p>
    <w:p w14:paraId="14AE225D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przeprowadzanie co najmniej raz w roku konserwacji fizycznej całego sprzętu informatycznego w siedzibie Zamawiającego. </w:t>
      </w:r>
    </w:p>
    <w:p w14:paraId="77690833" w14:textId="77777777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Czynności związane z optymalizacją oraz </w:t>
      </w:r>
      <w:proofErr w:type="spellStart"/>
      <w:r w:rsidRPr="009C52E6">
        <w:rPr>
          <w:rFonts w:ascii="Bookman Old Style" w:hAnsi="Bookman Old Style"/>
          <w:sz w:val="20"/>
          <w:szCs w:val="20"/>
        </w:rPr>
        <w:t>troubelshoutingiem</w:t>
      </w:r>
      <w:proofErr w:type="spellEnd"/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136C7222" w14:textId="480CD083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Czynności związane z utrzymaniem i bieżącym zarządzaniem i ochroną sieci</w:t>
      </w:r>
      <w:r w:rsidR="00C25C08" w:rsidRPr="009C52E6">
        <w:rPr>
          <w:rFonts w:ascii="Bookman Old Style" w:hAnsi="Bookman Old Style"/>
          <w:sz w:val="20"/>
          <w:szCs w:val="20"/>
        </w:rPr>
        <w:t xml:space="preserve"> </w:t>
      </w:r>
      <w:r w:rsidRPr="009C52E6">
        <w:rPr>
          <w:rFonts w:ascii="Bookman Old Style" w:hAnsi="Bookman Old Style"/>
          <w:sz w:val="20"/>
          <w:szCs w:val="20"/>
        </w:rPr>
        <w:t>(</w:t>
      </w:r>
      <w:proofErr w:type="spellStart"/>
      <w:r w:rsidRPr="009C52E6">
        <w:rPr>
          <w:rFonts w:ascii="Bookman Old Style" w:hAnsi="Bookman Old Style"/>
          <w:sz w:val="20"/>
          <w:szCs w:val="20"/>
        </w:rPr>
        <w:t>switche</w:t>
      </w:r>
      <w:proofErr w:type="spellEnd"/>
      <w:r w:rsidRPr="009C52E6">
        <w:rPr>
          <w:rFonts w:ascii="Bookman Old Style" w:hAnsi="Bookman Old Style"/>
          <w:sz w:val="20"/>
          <w:szCs w:val="20"/>
        </w:rPr>
        <w:t>, routery itp.)</w:t>
      </w:r>
      <w:r w:rsidR="00C25C08" w:rsidRPr="009C52E6">
        <w:rPr>
          <w:rFonts w:ascii="Bookman Old Style" w:hAnsi="Bookman Old Style"/>
          <w:sz w:val="20"/>
          <w:szCs w:val="20"/>
        </w:rPr>
        <w:t>.</w:t>
      </w:r>
    </w:p>
    <w:p w14:paraId="42634184" w14:textId="2EA80DD4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Czyszczenie i konserwacja logiczna sprzętu komputerowego</w:t>
      </w:r>
      <w:r w:rsidR="00C25C08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74D54382" w14:textId="00274880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Kontrola pracy oprogramowania antywirusowego</w:t>
      </w:r>
      <w:r w:rsidR="00C25C08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348BDB45" w14:textId="7E14F8BD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Kontrola systemu automatycznej archiwizacji (lokalnej/zdalnej)</w:t>
      </w:r>
      <w:r w:rsidR="00C25C08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7467C872" w14:textId="05976B3E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Wdrażanie aktualizacji oprogramowania systemowego i aplikacyjnego ogólnego przeznaczenia</w:t>
      </w:r>
      <w:r w:rsidR="00C25C08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4C81AA36" w14:textId="1CF9DFB3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Kontrola pracy systemów zasilania awaryjnego</w:t>
      </w:r>
      <w:r w:rsidR="00C25C08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256BA991" w14:textId="2AE1542D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Administrowanie usługą katalogową Active Directory</w:t>
      </w:r>
      <w:r w:rsidR="00C25C08" w:rsidRPr="009C52E6">
        <w:rPr>
          <w:rFonts w:ascii="Bookman Old Style" w:hAnsi="Bookman Old Style"/>
          <w:sz w:val="20"/>
          <w:szCs w:val="20"/>
        </w:rPr>
        <w:t>, w tym: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2E54F240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zarządzanie użytkownikami (np. resetowanie haseł, dodawanie użytkowników, blokowanie użytkowników, kasowanie użytkowników), </w:t>
      </w:r>
    </w:p>
    <w:p w14:paraId="0BDE3B2C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zarządzanie dostępem i nadawaniem praw dostępu do zasobów, </w:t>
      </w:r>
    </w:p>
    <w:p w14:paraId="6790CA1E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zarządzanie urządzeniami drukującymi i skanującymi, </w:t>
      </w:r>
    </w:p>
    <w:p w14:paraId="38A6D783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analizowanie logów systemowych i prewencja przeciw włamaniom, </w:t>
      </w:r>
    </w:p>
    <w:p w14:paraId="73A684AB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wykonywanie prac konserwacyjnych oraz testów kondycji systemu, </w:t>
      </w:r>
    </w:p>
    <w:p w14:paraId="563C8A48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modyfikowanie i implementowanie zabezpieczeń środowiska za pomocą polis GPO. </w:t>
      </w:r>
    </w:p>
    <w:p w14:paraId="6B91D73A" w14:textId="7312F5EF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Obsługa wirtualizacji serwerów</w:t>
      </w:r>
      <w:r w:rsidR="00C25C08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54FABB90" w14:textId="3971D3E7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Zarządzanie i kontrola pracy infrastruktury sieciowej</w:t>
      </w:r>
      <w:r w:rsidR="00C25C08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31FA67F1" w14:textId="5EDB04FB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Pomoc dla użytkowników (helpdesk podstawowy)</w:t>
      </w:r>
      <w:r w:rsidR="00C25C08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6E726037" w14:textId="135AF6A4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Bieżąca, zdalna lub lokalna pomoc użytkownikom w obsłudze użytkowego oprogramowania klienta końcowego</w:t>
      </w:r>
      <w:r w:rsidR="00C25C08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34E20BC0" w14:textId="23B4A2CF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Podejmowanie czynności wsparcia technicznego związanych z bieżącą eksploatacją lub serwisowych, w przypadku awarii sprzętu komputerowego lub oprogramowania</w:t>
      </w:r>
      <w:r w:rsidR="00C25C08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5EE9A2A2" w14:textId="63D69FA3" w:rsidR="00756252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Wykonywanie drobnych napraw sprzętu komputerowego, a w przypadku większych napraw kierowanie sprzętu do punktów serwisowych</w:t>
      </w:r>
      <w:r w:rsidR="00C25C08" w:rsidRPr="009C52E6">
        <w:rPr>
          <w:rFonts w:ascii="Bookman Old Style" w:hAnsi="Bookman Old Style"/>
          <w:sz w:val="20"/>
          <w:szCs w:val="20"/>
        </w:rPr>
        <w:t>.</w:t>
      </w:r>
    </w:p>
    <w:p w14:paraId="4411118B" w14:textId="77777777" w:rsidR="00756252" w:rsidRPr="009C52E6" w:rsidRDefault="00756252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Przeprowadzanie, co najmniej raz w tygodniu, poza godzinami pracy Zmawiającego, prac konserwacyjnych i aktualizacyjnych na stacjach roboczych, w tym: </w:t>
      </w:r>
    </w:p>
    <w:p w14:paraId="5DDAE287" w14:textId="77777777" w:rsidR="00756252" w:rsidRPr="009C52E6" w:rsidRDefault="00756252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aktualizowanie sygnatur i silnika AV, </w:t>
      </w:r>
    </w:p>
    <w:p w14:paraId="31313780" w14:textId="77777777" w:rsidR="00756252" w:rsidRPr="009C52E6" w:rsidRDefault="00756252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skanowanie antywirusowe systemu, </w:t>
      </w:r>
    </w:p>
    <w:p w14:paraId="482AF6E7" w14:textId="227E154F" w:rsidR="00756252" w:rsidRPr="009C52E6" w:rsidRDefault="00756252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lastRenderedPageBreak/>
        <w:t>konserwowanie i naprawianie systemu pod kątem stanu systemu, stanu dysku i</w:t>
      </w:r>
      <w:r w:rsidR="009C52E6">
        <w:rPr>
          <w:rFonts w:ascii="Bookman Old Style" w:hAnsi="Bookman Old Style"/>
          <w:sz w:val="20"/>
          <w:szCs w:val="20"/>
        </w:rPr>
        <w:t> </w:t>
      </w:r>
      <w:r w:rsidRPr="009C52E6">
        <w:rPr>
          <w:rFonts w:ascii="Bookman Old Style" w:hAnsi="Bookman Old Style"/>
          <w:sz w:val="20"/>
          <w:szCs w:val="20"/>
        </w:rPr>
        <w:t xml:space="preserve">profilu użytkownika, </w:t>
      </w:r>
    </w:p>
    <w:p w14:paraId="334EC7BF" w14:textId="77777777" w:rsidR="00756252" w:rsidRPr="009C52E6" w:rsidRDefault="00756252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inwentaryzowanie logów, </w:t>
      </w:r>
    </w:p>
    <w:p w14:paraId="7051BD54" w14:textId="77777777" w:rsidR="00756252" w:rsidRPr="009C52E6" w:rsidRDefault="00756252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aktualizowanie poprawek systemu (w tym poprawek zabezpieczeń, poprawek funkcjonalnych), </w:t>
      </w:r>
    </w:p>
    <w:p w14:paraId="0AD942A5" w14:textId="77777777" w:rsidR="00756252" w:rsidRPr="009C52E6" w:rsidRDefault="00756252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aktualizowanie oprogramowania użytkowego do najnowszych wersji. </w:t>
      </w:r>
    </w:p>
    <w:p w14:paraId="4BDE629F" w14:textId="77777777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Bieżące, zdalne monitorowanie podzespołów sprzętowych, pracy systemów operacyjnych stacji roboczych i serwerów oraz zdalne monitorowanie stanu sieci i raportowanie wszelkich nieprawidłowości a w tym: </w:t>
      </w:r>
    </w:p>
    <w:p w14:paraId="2D7A4DD2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bieżące, zdalne monitorowanie logów systemowych oraz prób nieautoryzowanego dostępu do stacji roboczych, serwerów i urządzeń sieciowych, </w:t>
      </w:r>
    </w:p>
    <w:p w14:paraId="480845E2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bieżące monitorowanie oraz zbieranie logów ze wszystkich urządzeń sieciowych, </w:t>
      </w:r>
    </w:p>
    <w:p w14:paraId="006DCBB8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bieżąca weryfikacja przepustowości sieci oraz urządzeń aktywnych (przełączniki </w:t>
      </w:r>
      <w:proofErr w:type="spellStart"/>
      <w:r w:rsidRPr="009C52E6">
        <w:rPr>
          <w:rFonts w:ascii="Bookman Old Style" w:hAnsi="Bookman Old Style"/>
          <w:sz w:val="20"/>
          <w:szCs w:val="20"/>
        </w:rPr>
        <w:t>etc</w:t>
      </w:r>
      <w:proofErr w:type="spellEnd"/>
      <w:r w:rsidRPr="009C52E6">
        <w:rPr>
          <w:rFonts w:ascii="Bookman Old Style" w:hAnsi="Bookman Old Style"/>
          <w:sz w:val="20"/>
          <w:szCs w:val="20"/>
        </w:rPr>
        <w:t xml:space="preserve">). </w:t>
      </w:r>
    </w:p>
    <w:p w14:paraId="0F2CF271" w14:textId="197B688F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Prowadzenie dokumentacji technicznej związanej z realizacją umowy</w:t>
      </w:r>
      <w:r w:rsidR="00991563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4A5D8D0D" w14:textId="2E6707EC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Usługi weryfikacji poprawności tworzonych kopii bezpieczeństwa (backupu)</w:t>
      </w:r>
      <w:r w:rsidR="00991563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01F91351" w14:textId="52A81B20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Ryczałt </w:t>
      </w:r>
      <w:r w:rsidR="00940FBD" w:rsidRPr="009C52E6">
        <w:rPr>
          <w:rFonts w:ascii="Bookman Old Style" w:hAnsi="Bookman Old Style"/>
          <w:b/>
          <w:bCs/>
          <w:sz w:val="20"/>
          <w:szCs w:val="20"/>
        </w:rPr>
        <w:t>100</w:t>
      </w:r>
      <w:r w:rsidRPr="009C52E6">
        <w:rPr>
          <w:rFonts w:ascii="Bookman Old Style" w:hAnsi="Bookman Old Style"/>
          <w:b/>
          <w:bCs/>
          <w:sz w:val="20"/>
          <w:szCs w:val="20"/>
        </w:rPr>
        <w:t xml:space="preserve"> zgłoszeń</w:t>
      </w:r>
      <w:r w:rsidRPr="009C52E6">
        <w:rPr>
          <w:rFonts w:ascii="Bookman Old Style" w:hAnsi="Bookman Old Style"/>
          <w:sz w:val="20"/>
          <w:szCs w:val="20"/>
        </w:rPr>
        <w:t xml:space="preserve"> helpdesk (wsparcie użytkowników lub prac dodatkowych, lub awarii) </w:t>
      </w:r>
      <w:r w:rsidR="00940FBD" w:rsidRPr="009C52E6">
        <w:rPr>
          <w:rFonts w:ascii="Bookman Old Style" w:hAnsi="Bookman Old Style"/>
          <w:b/>
          <w:bCs/>
          <w:sz w:val="20"/>
          <w:szCs w:val="20"/>
        </w:rPr>
        <w:t>rocznie</w:t>
      </w:r>
      <w:r w:rsidR="00991563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4B66AF4A" w14:textId="5A3CA5F4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Licencje na zdalny dostęp agentów monitorujących infrastrukturę</w:t>
      </w:r>
      <w:r w:rsidR="00991563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3D5F91D0" w14:textId="63B77541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Dostęp do panelu zgłoszeń</w:t>
      </w:r>
      <w:r w:rsidR="00991563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1669A092" w14:textId="55B879D6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Usługi dodatkowe realizowane w ramach zryczałtowanego kosztu miesięcznego - pozostałe usługi o powtarzalnym charakterze dotyczące bieżącej eksploatacji infrastruktury informatycznej i realizacji drobnych usług dodatkowych</w:t>
      </w:r>
      <w:r w:rsidR="00991563" w:rsidRPr="009C52E6">
        <w:rPr>
          <w:rFonts w:ascii="Bookman Old Style" w:hAnsi="Bookman Old Style"/>
          <w:sz w:val="20"/>
          <w:szCs w:val="20"/>
        </w:rPr>
        <w:t xml:space="preserve">. 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6D41C9DE" w14:textId="77777777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Dedykowany opiekun klienta </w:t>
      </w:r>
    </w:p>
    <w:p w14:paraId="0FEA38C5" w14:textId="77777777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Wsparcie kluczowych systemów infrastruktury IT: 24/7 (całodobowe) </w:t>
      </w:r>
    </w:p>
    <w:p w14:paraId="27909F6E" w14:textId="77777777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Pełnienie obowiązków Administratora Systemu Informatycznego (ASI), przy współpracy z Administratorem Danych Osobowych (ADO) i Inspektorem Ochrony Danych (IOD), w tym sporządzenie i aktualizowanie: </w:t>
      </w:r>
    </w:p>
    <w:p w14:paraId="72410BD6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instrukcji Zarządzania Systemami Informatycznymi, </w:t>
      </w:r>
    </w:p>
    <w:p w14:paraId="446FF885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opisu zastosowanych środków technicznych i organizacyjnych związanych z</w:t>
      </w:r>
      <w:r w:rsidR="005B4599" w:rsidRPr="009C52E6">
        <w:rPr>
          <w:rFonts w:ascii="Bookman Old Style" w:hAnsi="Bookman Old Style"/>
          <w:sz w:val="20"/>
          <w:szCs w:val="20"/>
        </w:rPr>
        <w:t> </w:t>
      </w:r>
      <w:r w:rsidRPr="009C52E6">
        <w:rPr>
          <w:rFonts w:ascii="Bookman Old Style" w:hAnsi="Bookman Old Style"/>
          <w:sz w:val="20"/>
          <w:szCs w:val="20"/>
        </w:rPr>
        <w:t xml:space="preserve">RODO, </w:t>
      </w:r>
    </w:p>
    <w:p w14:paraId="169DCFD3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analizy ryzyka i rekomendacji w zakresie podniesienia dostępności systemu oraz bezpieczeństwa danych. </w:t>
      </w:r>
    </w:p>
    <w:p w14:paraId="3F3A8C66" w14:textId="77777777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Kompleksowa ochrona antywirusowa o funkcjonalnościach: </w:t>
      </w:r>
    </w:p>
    <w:p w14:paraId="4428E81E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moduł antywirusowy dla systemów serwerowych i systemów klienckich, </w:t>
      </w:r>
    </w:p>
    <w:p w14:paraId="705D902D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moduł </w:t>
      </w:r>
      <w:proofErr w:type="spellStart"/>
      <w:r w:rsidRPr="009C52E6">
        <w:rPr>
          <w:rFonts w:ascii="Bookman Old Style" w:hAnsi="Bookman Old Style"/>
          <w:sz w:val="20"/>
          <w:szCs w:val="20"/>
        </w:rPr>
        <w:t>antymalware</w:t>
      </w:r>
      <w:proofErr w:type="spellEnd"/>
      <w:r w:rsidRPr="009C52E6">
        <w:rPr>
          <w:rFonts w:ascii="Bookman Old Style" w:hAnsi="Bookman Old Style"/>
          <w:sz w:val="20"/>
          <w:szCs w:val="20"/>
        </w:rPr>
        <w:t xml:space="preserve"> dla systemów serwerowych i systemów klienckich, </w:t>
      </w:r>
    </w:p>
    <w:p w14:paraId="507100EA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moduł </w:t>
      </w:r>
      <w:proofErr w:type="spellStart"/>
      <w:r w:rsidRPr="009C52E6">
        <w:rPr>
          <w:rFonts w:ascii="Bookman Old Style" w:hAnsi="Bookman Old Style"/>
          <w:sz w:val="20"/>
          <w:szCs w:val="20"/>
        </w:rPr>
        <w:t>sandbox</w:t>
      </w:r>
      <w:proofErr w:type="spellEnd"/>
      <w:r w:rsidRPr="009C52E6">
        <w:rPr>
          <w:rFonts w:ascii="Bookman Old Style" w:hAnsi="Bookman Old Style"/>
          <w:sz w:val="20"/>
          <w:szCs w:val="20"/>
        </w:rPr>
        <w:t xml:space="preserve"> dla systemów serwerowych i systemów klienckich, </w:t>
      </w:r>
    </w:p>
    <w:p w14:paraId="1A3CE082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moduł filtracji treści dla systemów serwerowych i systemów klienckich, </w:t>
      </w:r>
    </w:p>
    <w:p w14:paraId="2C7DAA5A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moduł kontroli urządzeń oraz sprzętu dla systemów klienckich, </w:t>
      </w:r>
    </w:p>
    <w:p w14:paraId="6BFD1157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moduł filtracji spamu dla serwera Exchange 2016, </w:t>
      </w:r>
    </w:p>
    <w:p w14:paraId="668F1DDB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moduł analizy ryzyka (</w:t>
      </w:r>
      <w:proofErr w:type="spellStart"/>
      <w:r w:rsidRPr="009C52E6">
        <w:rPr>
          <w:rFonts w:ascii="Bookman Old Style" w:hAnsi="Bookman Old Style"/>
          <w:sz w:val="20"/>
          <w:szCs w:val="20"/>
        </w:rPr>
        <w:t>risk</w:t>
      </w:r>
      <w:proofErr w:type="spellEnd"/>
      <w:r w:rsidRPr="009C52E6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C52E6">
        <w:rPr>
          <w:rFonts w:ascii="Bookman Old Style" w:hAnsi="Bookman Old Style"/>
          <w:sz w:val="20"/>
          <w:szCs w:val="20"/>
        </w:rPr>
        <w:t>intelligence</w:t>
      </w:r>
      <w:proofErr w:type="spellEnd"/>
      <w:r w:rsidRPr="009C52E6">
        <w:rPr>
          <w:rFonts w:ascii="Bookman Old Style" w:hAnsi="Bookman Old Style"/>
          <w:sz w:val="20"/>
          <w:szCs w:val="20"/>
        </w:rPr>
        <w:t>) dla systemów serwerowych i</w:t>
      </w:r>
      <w:r w:rsidR="005B4599" w:rsidRPr="009C52E6">
        <w:rPr>
          <w:rFonts w:ascii="Bookman Old Style" w:hAnsi="Bookman Old Style"/>
          <w:sz w:val="20"/>
          <w:szCs w:val="20"/>
        </w:rPr>
        <w:t> </w:t>
      </w:r>
      <w:r w:rsidRPr="009C52E6">
        <w:rPr>
          <w:rFonts w:ascii="Bookman Old Style" w:hAnsi="Bookman Old Style"/>
          <w:sz w:val="20"/>
          <w:szCs w:val="20"/>
        </w:rPr>
        <w:t xml:space="preserve">systemów klienckich, </w:t>
      </w:r>
    </w:p>
    <w:p w14:paraId="1B794017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objęte bieżącym wsparciem i aktualizowane do najnowszych wersji, </w:t>
      </w:r>
    </w:p>
    <w:p w14:paraId="159C6A8E" w14:textId="77777777" w:rsidR="00A16E9D" w:rsidRPr="009C52E6" w:rsidRDefault="00A16E9D" w:rsidP="009C52E6">
      <w:pPr>
        <w:pStyle w:val="Default"/>
        <w:numPr>
          <w:ilvl w:val="0"/>
          <w:numId w:val="5"/>
        </w:numPr>
        <w:spacing w:after="18"/>
        <w:ind w:left="709" w:hanging="283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objęte wsparciem producenta. </w:t>
      </w:r>
    </w:p>
    <w:p w14:paraId="2CB085E8" w14:textId="77777777" w:rsidR="00A16E9D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System filtracji treści </w:t>
      </w:r>
    </w:p>
    <w:p w14:paraId="4F171C09" w14:textId="77777777" w:rsidR="005F7EE0" w:rsidRPr="009C52E6" w:rsidRDefault="00A16E9D" w:rsidP="009C52E6">
      <w:pPr>
        <w:pStyle w:val="Default"/>
        <w:numPr>
          <w:ilvl w:val="0"/>
          <w:numId w:val="3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>Oprogramowanie do wykonywania kopii zapasowej serwerów</w:t>
      </w:r>
    </w:p>
    <w:p w14:paraId="2C205D89" w14:textId="77777777" w:rsidR="00756252" w:rsidRPr="009C52E6" w:rsidRDefault="00756252" w:rsidP="00A16E9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70B124D6" w14:textId="77777777" w:rsidR="00A16E9D" w:rsidRPr="009C52E6" w:rsidRDefault="00A16E9D" w:rsidP="00315600">
      <w:pPr>
        <w:pStyle w:val="Default"/>
        <w:numPr>
          <w:ilvl w:val="0"/>
          <w:numId w:val="12"/>
        </w:numPr>
        <w:ind w:left="284" w:hanging="284"/>
        <w:jc w:val="both"/>
        <w:rPr>
          <w:rFonts w:ascii="Bookman Old Style" w:hAnsi="Bookman Old Style"/>
          <w:b/>
          <w:bCs/>
          <w:sz w:val="22"/>
          <w:szCs w:val="20"/>
          <w:u w:val="single"/>
        </w:rPr>
      </w:pPr>
      <w:r w:rsidRPr="009C52E6">
        <w:rPr>
          <w:rFonts w:ascii="Bookman Old Style" w:hAnsi="Bookman Old Style"/>
          <w:b/>
          <w:bCs/>
          <w:sz w:val="22"/>
          <w:szCs w:val="20"/>
          <w:u w:val="single"/>
        </w:rPr>
        <w:t xml:space="preserve">Warunki świadczenia usługi: </w:t>
      </w:r>
    </w:p>
    <w:p w14:paraId="56DF1E4D" w14:textId="77777777" w:rsidR="00A16E9D" w:rsidRPr="009C52E6" w:rsidRDefault="00A16E9D" w:rsidP="00756252">
      <w:pPr>
        <w:pStyle w:val="Default"/>
        <w:numPr>
          <w:ilvl w:val="0"/>
          <w:numId w:val="9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Usługi będą świadczone w dni robocze w godzinach 7:30-15:30. </w:t>
      </w:r>
    </w:p>
    <w:p w14:paraId="489A53DA" w14:textId="37B7C92D" w:rsidR="00A16E9D" w:rsidRPr="009C52E6" w:rsidRDefault="00A16E9D" w:rsidP="00756252">
      <w:pPr>
        <w:pStyle w:val="Default"/>
        <w:numPr>
          <w:ilvl w:val="0"/>
          <w:numId w:val="9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Czas reakcji dla wsparcia zdalnego do </w:t>
      </w:r>
      <w:r w:rsidR="00940FBD" w:rsidRPr="009C52E6">
        <w:rPr>
          <w:rFonts w:ascii="Bookman Old Style" w:hAnsi="Bookman Old Style"/>
          <w:b/>
          <w:bCs/>
          <w:sz w:val="20"/>
          <w:szCs w:val="20"/>
        </w:rPr>
        <w:t>2</w:t>
      </w:r>
      <w:r w:rsidRPr="009C52E6">
        <w:rPr>
          <w:rFonts w:ascii="Bookman Old Style" w:hAnsi="Bookman Old Style"/>
          <w:sz w:val="20"/>
          <w:szCs w:val="20"/>
        </w:rPr>
        <w:t xml:space="preserve"> godzin</w:t>
      </w:r>
      <w:r w:rsidR="00D7356F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638FB0E7" w14:textId="778895B3" w:rsidR="00A16E9D" w:rsidRPr="009C52E6" w:rsidRDefault="00A16E9D" w:rsidP="00756252">
      <w:pPr>
        <w:pStyle w:val="Default"/>
        <w:numPr>
          <w:ilvl w:val="0"/>
          <w:numId w:val="9"/>
        </w:numPr>
        <w:spacing w:after="18"/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9C52E6">
        <w:rPr>
          <w:rFonts w:ascii="Bookman Old Style" w:hAnsi="Bookman Old Style"/>
          <w:sz w:val="20"/>
          <w:szCs w:val="20"/>
        </w:rPr>
        <w:t xml:space="preserve">Czas reakcji dla wsparcia lokalnego (z przyjazdem) do </w:t>
      </w:r>
      <w:r w:rsidRPr="009C52E6">
        <w:rPr>
          <w:rFonts w:ascii="Bookman Old Style" w:hAnsi="Bookman Old Style"/>
          <w:b/>
          <w:bCs/>
          <w:sz w:val="20"/>
          <w:szCs w:val="20"/>
        </w:rPr>
        <w:t>4</w:t>
      </w:r>
      <w:r w:rsidRPr="009C52E6">
        <w:rPr>
          <w:rFonts w:ascii="Bookman Old Style" w:hAnsi="Bookman Old Style"/>
          <w:sz w:val="20"/>
          <w:szCs w:val="20"/>
        </w:rPr>
        <w:t xml:space="preserve"> godzin</w:t>
      </w:r>
      <w:r w:rsidR="00D7356F" w:rsidRPr="009C52E6">
        <w:rPr>
          <w:rFonts w:ascii="Bookman Old Style" w:hAnsi="Bookman Old Style"/>
          <w:sz w:val="20"/>
          <w:szCs w:val="20"/>
        </w:rPr>
        <w:t>.</w:t>
      </w:r>
      <w:r w:rsidRPr="009C52E6">
        <w:rPr>
          <w:rFonts w:ascii="Bookman Old Style" w:hAnsi="Bookman Old Style"/>
          <w:sz w:val="20"/>
          <w:szCs w:val="20"/>
        </w:rPr>
        <w:t xml:space="preserve"> </w:t>
      </w:r>
    </w:p>
    <w:p w14:paraId="1A827E8A" w14:textId="77777777" w:rsidR="00A16E9D" w:rsidRPr="009C52E6" w:rsidRDefault="00A16E9D" w:rsidP="00A16E9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B3D27D6" w14:textId="77777777" w:rsidR="00A16E9D" w:rsidRPr="009C52E6" w:rsidRDefault="00A16E9D" w:rsidP="00315600">
      <w:pPr>
        <w:pStyle w:val="Default"/>
        <w:numPr>
          <w:ilvl w:val="0"/>
          <w:numId w:val="12"/>
        </w:numPr>
        <w:ind w:left="284" w:hanging="284"/>
        <w:jc w:val="both"/>
        <w:rPr>
          <w:rFonts w:ascii="Bookman Old Style" w:hAnsi="Bookman Old Style"/>
          <w:b/>
          <w:bCs/>
          <w:sz w:val="22"/>
          <w:szCs w:val="20"/>
          <w:u w:val="single"/>
        </w:rPr>
      </w:pPr>
      <w:r w:rsidRPr="009C52E6">
        <w:rPr>
          <w:rFonts w:ascii="Bookman Old Style" w:hAnsi="Bookman Old Style"/>
          <w:b/>
          <w:bCs/>
          <w:sz w:val="22"/>
          <w:szCs w:val="20"/>
          <w:u w:val="single"/>
        </w:rPr>
        <w:t xml:space="preserve">Koszty: </w:t>
      </w:r>
    </w:p>
    <w:p w14:paraId="142DFCF5" w14:textId="0A117C6C" w:rsidR="000B778B" w:rsidRPr="009C52E6" w:rsidRDefault="00756252" w:rsidP="00756252">
      <w:pPr>
        <w:spacing w:after="0"/>
        <w:jc w:val="both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Proszę podać miesięczne </w:t>
      </w:r>
      <w:r w:rsidR="003D42F4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i roczne koszty </w:t>
      </w: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zbiorcze w/w usług</w:t>
      </w:r>
      <w:r w:rsidR="000B778B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 </w:t>
      </w:r>
      <w:r w:rsidR="003D42F4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w </w:t>
      </w:r>
      <w:r w:rsidR="000B778B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wartość</w:t>
      </w: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 netto oraz brutto</w:t>
      </w:r>
      <w:r w:rsidR="000B778B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 przy założeniu </w:t>
      </w:r>
      <w:r w:rsidR="003D42F4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poniższej</w:t>
      </w:r>
      <w:r w:rsidR="000B778B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 ilości obsługiwanego sprzętu:</w:t>
      </w:r>
    </w:p>
    <w:p w14:paraId="434E1008" w14:textId="3289C926" w:rsidR="00756252" w:rsidRPr="009C52E6" w:rsidRDefault="000B778B" w:rsidP="000B778B">
      <w:pPr>
        <w:pStyle w:val="Akapitzlist"/>
        <w:numPr>
          <w:ilvl w:val="0"/>
          <w:numId w:val="11"/>
        </w:numPr>
        <w:spacing w:after="0"/>
        <w:jc w:val="both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1</w:t>
      </w:r>
      <w:r w:rsidR="00B9197B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5</w:t>
      </w: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 komputerów</w:t>
      </w:r>
      <w:r w:rsidR="00343B20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 stacjonarnych</w:t>
      </w:r>
    </w:p>
    <w:p w14:paraId="6D93EF29" w14:textId="28857296" w:rsidR="000B778B" w:rsidRPr="009C52E6" w:rsidRDefault="000B778B" w:rsidP="000B778B">
      <w:pPr>
        <w:pStyle w:val="Akapitzlist"/>
        <w:numPr>
          <w:ilvl w:val="0"/>
          <w:numId w:val="11"/>
        </w:numPr>
        <w:spacing w:after="0"/>
        <w:jc w:val="both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  </w:t>
      </w:r>
      <w:r w:rsidR="00D7356F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2</w:t>
      </w: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 serwer</w:t>
      </w:r>
      <w:r w:rsidR="00940FBD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y</w:t>
      </w:r>
    </w:p>
    <w:p w14:paraId="2289AE13" w14:textId="7AA6E7DB" w:rsidR="0031150B" w:rsidRPr="009C52E6" w:rsidRDefault="0031150B" w:rsidP="000B778B">
      <w:pPr>
        <w:pStyle w:val="Akapitzlist"/>
        <w:numPr>
          <w:ilvl w:val="0"/>
          <w:numId w:val="11"/>
        </w:numPr>
        <w:spacing w:after="0"/>
        <w:jc w:val="both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  </w:t>
      </w:r>
      <w:r w:rsidR="00B95EA3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3</w:t>
      </w: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 laptopy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220"/>
        <w:gridCol w:w="1766"/>
        <w:gridCol w:w="1547"/>
        <w:gridCol w:w="1547"/>
      </w:tblGrid>
      <w:tr w:rsidR="00BA71C2" w:rsidRPr="009C52E6" w14:paraId="3BE1E6CB" w14:textId="77777777" w:rsidTr="00BA71C2">
        <w:trPr>
          <w:trHeight w:val="62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BB84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B0A3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675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Koszty brutto</w:t>
            </w:r>
          </w:p>
        </w:tc>
      </w:tr>
      <w:tr w:rsidR="00BA71C2" w:rsidRPr="009C52E6" w14:paraId="00409C2C" w14:textId="77777777" w:rsidTr="00BA71C2">
        <w:trPr>
          <w:trHeight w:val="52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CDBD" w14:textId="77777777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BD40" w14:textId="77777777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282E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Za stację roboczą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1DB8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Miesięczne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C760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Roczne</w:t>
            </w:r>
          </w:p>
        </w:tc>
      </w:tr>
      <w:tr w:rsidR="00BA71C2" w:rsidRPr="009C52E6" w14:paraId="30D50A37" w14:textId="77777777" w:rsidTr="00BA71C2">
        <w:trPr>
          <w:trHeight w:val="7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05D9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22B6" w14:textId="20AD983E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Ryczałt</w:t>
            </w: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, za zakontraktowane usługi serwisowe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6FEB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X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4F01" w14:textId="30D86CAF" w:rsidR="00BA71C2" w:rsidRPr="009C52E6" w:rsidRDefault="00940FBD" w:rsidP="00940FB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C1E4" w14:textId="70D9BEEE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A71C2" w:rsidRPr="009C52E6" w14:paraId="2884C35C" w14:textId="77777777" w:rsidTr="00BA71C2">
        <w:trPr>
          <w:trHeight w:val="708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B745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Koszty usług dodatkowych</w:t>
            </w:r>
          </w:p>
        </w:tc>
      </w:tr>
      <w:tr w:rsidR="00BA71C2" w:rsidRPr="009C52E6" w14:paraId="185B4240" w14:textId="77777777" w:rsidTr="00BA71C2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6C7A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5CF" w14:textId="77777777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Realizacja wymogów i przygotowanie dokumentacji </w:t>
            </w: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RODO</w:t>
            </w: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 – usługa </w:t>
            </w: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ASI</w:t>
            </w: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E698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X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5199" w14:textId="19699D62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4881" w14:textId="504F9DE8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A71C2" w:rsidRPr="009C52E6" w14:paraId="51E987A6" w14:textId="77777777" w:rsidTr="00BA71C2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4C5F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980C" w14:textId="77777777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Kompleksowa ochrona antywirusowa – usługa </w:t>
            </w: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MAV</w:t>
            </w: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 za stację roboczą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05C4" w14:textId="72B7A3F1" w:rsidR="00BA71C2" w:rsidRPr="009C52E6" w:rsidRDefault="00BA71C2" w:rsidP="00B919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E5A1" w14:textId="1589E16E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1885" w14:textId="03C772C0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A71C2" w:rsidRPr="009C52E6" w14:paraId="387CD6CD" w14:textId="77777777" w:rsidTr="00BA71C2">
        <w:trPr>
          <w:trHeight w:val="7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C359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F139" w14:textId="77777777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System filtracji treści – usługa </w:t>
            </w: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WCF</w:t>
            </w: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 za stację roboczą miesięcznie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BA8D" w14:textId="0A195535" w:rsidR="00BA71C2" w:rsidRPr="009C52E6" w:rsidRDefault="00BA71C2" w:rsidP="00B919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7875" w14:textId="5F85DA09" w:rsidR="00BA71C2" w:rsidRPr="009C52E6" w:rsidRDefault="00BA71C2" w:rsidP="00B919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0B0D" w14:textId="6599FCD8" w:rsidR="00BA71C2" w:rsidRPr="009C52E6" w:rsidRDefault="00BA71C2" w:rsidP="00B919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A71C2" w:rsidRPr="009C52E6" w14:paraId="3560807A" w14:textId="77777777" w:rsidTr="00BA71C2">
        <w:trPr>
          <w:trHeight w:val="6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5196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BC8A" w14:textId="77777777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Oprogramowanie do wykonywania kopii zapasowej serwerów - usługa </w:t>
            </w: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VBE</w:t>
            </w: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B3D3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X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A09D" w14:textId="057EF633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5D49" w14:textId="2D0A76DE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A71C2" w:rsidRPr="009C52E6" w14:paraId="3BC6EFA9" w14:textId="77777777" w:rsidTr="00BA71C2">
        <w:trPr>
          <w:trHeight w:val="66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A2AF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Koszty zbiorcze</w:t>
            </w:r>
          </w:p>
        </w:tc>
      </w:tr>
      <w:tr w:rsidR="00BA71C2" w:rsidRPr="009C52E6" w14:paraId="5FA9BC1A" w14:textId="77777777" w:rsidTr="00BA71C2">
        <w:trPr>
          <w:trHeight w:val="6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094C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9FD2" w14:textId="77777777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Koszty ryczałtowe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14C0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X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054F" w14:textId="0DF2F0A1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6F69" w14:textId="08E68116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A71C2" w:rsidRPr="009C52E6" w14:paraId="6E15EC55" w14:textId="77777777" w:rsidTr="00BA71C2">
        <w:trPr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0AB0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C23A" w14:textId="77777777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  <w:t xml:space="preserve">Koszty usług dodatkowych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FF11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X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FA67" w14:textId="4BCD83AE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2958" w14:textId="3C05F67A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A71C2" w:rsidRPr="009C52E6" w14:paraId="103C3569" w14:textId="77777777" w:rsidTr="00BA71C2">
        <w:trPr>
          <w:trHeight w:val="888"/>
        </w:trPr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7123" w14:textId="77777777" w:rsidR="00BA71C2" w:rsidRPr="009C52E6" w:rsidRDefault="00BA71C2" w:rsidP="00BA71C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C52E6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pl-PL"/>
              </w:rPr>
              <w:t>III. RAZEM KOSZTY (I + II)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3A15" w14:textId="3C50E2ED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26D3" w14:textId="2641907D" w:rsidR="00BA71C2" w:rsidRPr="009C52E6" w:rsidRDefault="00BA71C2" w:rsidP="00BA71C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F4AF925" w14:textId="77777777" w:rsidR="00756252" w:rsidRPr="009C52E6" w:rsidRDefault="00756252" w:rsidP="00F1489F">
      <w:pPr>
        <w:spacing w:after="0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</w:p>
    <w:p w14:paraId="5A44E704" w14:textId="0921F570" w:rsidR="00756252" w:rsidRPr="009C52E6" w:rsidRDefault="00756252" w:rsidP="004F094F">
      <w:pPr>
        <w:spacing w:after="0"/>
        <w:jc w:val="both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Jednocześnie informuję, że </w:t>
      </w:r>
      <w:r w:rsidR="000B778B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w przypadku pytań proszę kontaktować się z Panią Wiolettą Leszczyńską pod numer telefonu – 501-13-23-19. </w:t>
      </w:r>
    </w:p>
    <w:p w14:paraId="205F77D8" w14:textId="3572FB16" w:rsidR="00F1489F" w:rsidRPr="009C52E6" w:rsidRDefault="000B778B" w:rsidP="004F094F">
      <w:pPr>
        <w:spacing w:after="0"/>
        <w:jc w:val="both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Ofertę proszę przesłać na adres mailowy - </w:t>
      </w:r>
      <w:hyperlink r:id="rId7" w:history="1">
        <w:r w:rsidRPr="009C52E6">
          <w:rPr>
            <w:rStyle w:val="Hipercze"/>
            <w:rFonts w:ascii="Bookman Old Style" w:hAnsi="Bookman Old Style" w:cs="Arial"/>
            <w:sz w:val="20"/>
            <w:szCs w:val="18"/>
            <w:lang w:eastAsia="pl-PL"/>
          </w:rPr>
          <w:t>sekretariat@dps1sosnowiec.pl</w:t>
        </w:r>
      </w:hyperlink>
      <w:r w:rsidR="004F094F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 w terminie do </w:t>
      </w:r>
      <w:r w:rsidR="00B95EA3" w:rsidRPr="009C52E6">
        <w:rPr>
          <w:rFonts w:ascii="Bookman Old Style" w:hAnsi="Bookman Old Style" w:cs="Arial"/>
          <w:b/>
          <w:bCs/>
          <w:color w:val="000000"/>
          <w:sz w:val="20"/>
          <w:szCs w:val="18"/>
          <w:lang w:eastAsia="pl-PL"/>
        </w:rPr>
        <w:t>19</w:t>
      </w:r>
      <w:r w:rsidR="004F094F" w:rsidRPr="009C52E6">
        <w:rPr>
          <w:rFonts w:ascii="Bookman Old Style" w:hAnsi="Bookman Old Style" w:cs="Arial"/>
          <w:b/>
          <w:bCs/>
          <w:color w:val="000000"/>
          <w:sz w:val="20"/>
          <w:szCs w:val="18"/>
          <w:lang w:eastAsia="pl-PL"/>
        </w:rPr>
        <w:t>.1</w:t>
      </w:r>
      <w:r w:rsidR="00D7356F" w:rsidRPr="009C52E6">
        <w:rPr>
          <w:rFonts w:ascii="Bookman Old Style" w:hAnsi="Bookman Old Style" w:cs="Arial"/>
          <w:b/>
          <w:bCs/>
          <w:color w:val="000000"/>
          <w:sz w:val="20"/>
          <w:szCs w:val="18"/>
          <w:lang w:eastAsia="pl-PL"/>
        </w:rPr>
        <w:t>2</w:t>
      </w:r>
      <w:r w:rsidR="00AC15B9" w:rsidRPr="009C52E6">
        <w:rPr>
          <w:rFonts w:ascii="Bookman Old Style" w:hAnsi="Bookman Old Style" w:cs="Arial"/>
          <w:b/>
          <w:bCs/>
          <w:color w:val="000000"/>
          <w:sz w:val="20"/>
          <w:szCs w:val="18"/>
          <w:lang w:eastAsia="pl-PL"/>
        </w:rPr>
        <w:t>.202</w:t>
      </w:r>
      <w:r w:rsidR="00946A1B" w:rsidRPr="009C52E6">
        <w:rPr>
          <w:rFonts w:ascii="Bookman Old Style" w:hAnsi="Bookman Old Style" w:cs="Arial"/>
          <w:b/>
          <w:bCs/>
          <w:color w:val="000000"/>
          <w:sz w:val="20"/>
          <w:szCs w:val="18"/>
          <w:lang w:eastAsia="pl-PL"/>
        </w:rPr>
        <w:t>3</w:t>
      </w:r>
      <w:r w:rsidR="004F094F" w:rsidRPr="009C52E6">
        <w:rPr>
          <w:rFonts w:ascii="Bookman Old Style" w:hAnsi="Bookman Old Style" w:cs="Arial"/>
          <w:b/>
          <w:bCs/>
          <w:color w:val="000000"/>
          <w:sz w:val="20"/>
          <w:szCs w:val="18"/>
          <w:lang w:eastAsia="pl-PL"/>
        </w:rPr>
        <w:t>r</w:t>
      </w:r>
      <w:r w:rsidR="004F094F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.</w:t>
      </w:r>
      <w:r w:rsidR="00A611BA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 do godziny </w:t>
      </w:r>
      <w:r w:rsidR="00B95EA3" w:rsidRPr="009C52E6">
        <w:rPr>
          <w:rFonts w:ascii="Bookman Old Style" w:hAnsi="Bookman Old Style" w:cs="Arial"/>
          <w:b/>
          <w:bCs/>
          <w:color w:val="000000"/>
          <w:sz w:val="20"/>
          <w:szCs w:val="18"/>
          <w:lang w:eastAsia="pl-PL"/>
        </w:rPr>
        <w:t>9</w:t>
      </w:r>
      <w:r w:rsidR="00A611BA" w:rsidRPr="009C52E6">
        <w:rPr>
          <w:rFonts w:ascii="Bookman Old Style" w:hAnsi="Bookman Old Style" w:cs="Arial"/>
          <w:b/>
          <w:bCs/>
          <w:color w:val="000000"/>
          <w:sz w:val="20"/>
          <w:szCs w:val="18"/>
          <w:lang w:eastAsia="pl-PL"/>
        </w:rPr>
        <w:t>:00.</w:t>
      </w:r>
    </w:p>
    <w:p w14:paraId="098568D2" w14:textId="77777777" w:rsidR="000B778B" w:rsidRPr="009C52E6" w:rsidRDefault="000B778B" w:rsidP="00F1489F">
      <w:pPr>
        <w:spacing w:after="0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</w:p>
    <w:p w14:paraId="2AADA090" w14:textId="77777777" w:rsidR="009C52E6" w:rsidRDefault="009C52E6" w:rsidP="000B778B">
      <w:pPr>
        <w:spacing w:after="0"/>
        <w:ind w:left="6372" w:firstLine="708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</w:p>
    <w:p w14:paraId="1A2C8036" w14:textId="6C844DE8" w:rsidR="000B778B" w:rsidRPr="009C52E6" w:rsidRDefault="000B778B" w:rsidP="000B778B">
      <w:pPr>
        <w:spacing w:after="0"/>
        <w:ind w:left="6372" w:firstLine="708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Z poważaniem</w:t>
      </w:r>
    </w:p>
    <w:p w14:paraId="383F57C2" w14:textId="77777777" w:rsidR="000B778B" w:rsidRPr="009C52E6" w:rsidRDefault="000B778B" w:rsidP="00F1489F">
      <w:pPr>
        <w:spacing w:after="0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</w:p>
    <w:p w14:paraId="71167388" w14:textId="77777777" w:rsidR="000B778B" w:rsidRPr="009C52E6" w:rsidRDefault="000B778B" w:rsidP="000B778B">
      <w:pPr>
        <w:spacing w:after="0"/>
        <w:ind w:left="6372"/>
        <w:jc w:val="center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Dyrektor Domu Pomocy</w:t>
      </w:r>
    </w:p>
    <w:p w14:paraId="055B223E" w14:textId="77777777" w:rsidR="000B778B" w:rsidRPr="009C52E6" w:rsidRDefault="000B778B" w:rsidP="000B778B">
      <w:pPr>
        <w:spacing w:after="0"/>
        <w:ind w:left="6372"/>
        <w:jc w:val="center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Społecznej Nr 1</w:t>
      </w:r>
    </w:p>
    <w:p w14:paraId="143D657D" w14:textId="77777777" w:rsidR="000B778B" w:rsidRPr="009C52E6" w:rsidRDefault="000B778B" w:rsidP="000B778B">
      <w:pPr>
        <w:spacing w:after="0"/>
        <w:ind w:left="6372"/>
        <w:jc w:val="center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</w:p>
    <w:p w14:paraId="126B3265" w14:textId="349B7621" w:rsidR="000B778B" w:rsidRPr="009C52E6" w:rsidRDefault="000B778B" w:rsidP="000B778B">
      <w:pPr>
        <w:spacing w:after="0"/>
        <w:ind w:left="6372"/>
        <w:jc w:val="center"/>
        <w:rPr>
          <w:rFonts w:ascii="Bookman Old Style" w:hAnsi="Bookman Old Style" w:cs="Arial"/>
          <w:color w:val="000000"/>
          <w:sz w:val="20"/>
          <w:szCs w:val="18"/>
          <w:lang w:eastAsia="pl-PL"/>
        </w:rPr>
      </w:pPr>
      <w:r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 xml:space="preserve">mgr </w:t>
      </w:r>
      <w:r w:rsidR="00A611BA" w:rsidRPr="009C52E6">
        <w:rPr>
          <w:rFonts w:ascii="Bookman Old Style" w:hAnsi="Bookman Old Style" w:cs="Arial"/>
          <w:color w:val="000000"/>
          <w:sz w:val="20"/>
          <w:szCs w:val="18"/>
          <w:lang w:eastAsia="pl-PL"/>
        </w:rPr>
        <w:t>Ilona Osiak</w:t>
      </w:r>
    </w:p>
    <w:sectPr w:rsidR="000B778B" w:rsidRPr="009C52E6" w:rsidSect="009C52E6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B5CA" w14:textId="77777777" w:rsidR="00946A1B" w:rsidRDefault="00946A1B" w:rsidP="00946A1B">
      <w:pPr>
        <w:spacing w:after="0" w:line="240" w:lineRule="auto"/>
      </w:pPr>
      <w:r>
        <w:separator/>
      </w:r>
    </w:p>
  </w:endnote>
  <w:endnote w:type="continuationSeparator" w:id="0">
    <w:p w14:paraId="26057F7B" w14:textId="77777777" w:rsidR="00946A1B" w:rsidRDefault="00946A1B" w:rsidP="0094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6475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2098A5" w14:textId="20BE10D7" w:rsidR="00946A1B" w:rsidRDefault="00946A1B">
            <w:pPr>
              <w:pStyle w:val="Stopka"/>
              <w:jc w:val="right"/>
            </w:pPr>
            <w:r w:rsidRPr="00946A1B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begin"/>
            </w:r>
            <w:r w:rsidRPr="00946A1B">
              <w:rPr>
                <w:rFonts w:ascii="Bookman Old Style" w:hAnsi="Bookman Old Style"/>
                <w:b/>
                <w:bCs/>
                <w:sz w:val="20"/>
                <w:szCs w:val="20"/>
              </w:rPr>
              <w:instrText>PAGE</w:instrText>
            </w:r>
            <w:r w:rsidRPr="00946A1B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separate"/>
            </w:r>
            <w:r w:rsidRPr="00946A1B"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  <w:r w:rsidRPr="00946A1B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end"/>
            </w:r>
            <w:r w:rsidRPr="00946A1B">
              <w:rPr>
                <w:rFonts w:ascii="Bookman Old Style" w:hAnsi="Bookman Old Style"/>
                <w:sz w:val="20"/>
                <w:szCs w:val="20"/>
              </w:rPr>
              <w:t xml:space="preserve"> z </w:t>
            </w:r>
            <w:r w:rsidRPr="00946A1B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begin"/>
            </w:r>
            <w:r w:rsidRPr="00946A1B">
              <w:rPr>
                <w:rFonts w:ascii="Bookman Old Style" w:hAnsi="Bookman Old Style"/>
                <w:b/>
                <w:bCs/>
                <w:sz w:val="20"/>
                <w:szCs w:val="20"/>
              </w:rPr>
              <w:instrText>NUMPAGES</w:instrText>
            </w:r>
            <w:r w:rsidRPr="00946A1B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separate"/>
            </w:r>
            <w:r w:rsidRPr="00946A1B"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  <w:r w:rsidRPr="00946A1B">
              <w:rPr>
                <w:rFonts w:ascii="Bookman Old Style" w:hAnsi="Bookman Old Styl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4FD477" w14:textId="77777777" w:rsidR="00946A1B" w:rsidRDefault="00946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58D" w14:textId="77777777" w:rsidR="00946A1B" w:rsidRDefault="00946A1B" w:rsidP="00946A1B">
      <w:pPr>
        <w:spacing w:after="0" w:line="240" w:lineRule="auto"/>
      </w:pPr>
      <w:r>
        <w:separator/>
      </w:r>
    </w:p>
  </w:footnote>
  <w:footnote w:type="continuationSeparator" w:id="0">
    <w:p w14:paraId="5644902B" w14:textId="77777777" w:rsidR="00946A1B" w:rsidRDefault="00946A1B" w:rsidP="0094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C4701B"/>
    <w:multiLevelType w:val="hybridMultilevel"/>
    <w:tmpl w:val="1DB651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57E73"/>
    <w:multiLevelType w:val="hybridMultilevel"/>
    <w:tmpl w:val="C33F4A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6714C9"/>
    <w:multiLevelType w:val="hybridMultilevel"/>
    <w:tmpl w:val="DEC6F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484C"/>
    <w:multiLevelType w:val="hybridMultilevel"/>
    <w:tmpl w:val="96AC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16E4A"/>
    <w:multiLevelType w:val="hybridMultilevel"/>
    <w:tmpl w:val="BA1EB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E4E3E"/>
    <w:multiLevelType w:val="hybridMultilevel"/>
    <w:tmpl w:val="DEC6F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0916"/>
    <w:multiLevelType w:val="hybridMultilevel"/>
    <w:tmpl w:val="CCAEE848"/>
    <w:lvl w:ilvl="0" w:tplc="F8E03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7D8"/>
    <w:multiLevelType w:val="hybridMultilevel"/>
    <w:tmpl w:val="479EF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C2C4A"/>
    <w:multiLevelType w:val="hybridMultilevel"/>
    <w:tmpl w:val="81A62DE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4402DB6"/>
    <w:multiLevelType w:val="hybridMultilevel"/>
    <w:tmpl w:val="A050C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F408E"/>
    <w:multiLevelType w:val="hybridMultilevel"/>
    <w:tmpl w:val="87868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92CC6"/>
    <w:multiLevelType w:val="hybridMultilevel"/>
    <w:tmpl w:val="C820F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086284">
    <w:abstractNumId w:val="0"/>
  </w:num>
  <w:num w:numId="2" w16cid:durableId="1237089465">
    <w:abstractNumId w:val="7"/>
  </w:num>
  <w:num w:numId="3" w16cid:durableId="1933001986">
    <w:abstractNumId w:val="3"/>
  </w:num>
  <w:num w:numId="4" w16cid:durableId="834613817">
    <w:abstractNumId w:val="4"/>
  </w:num>
  <w:num w:numId="5" w16cid:durableId="237524347">
    <w:abstractNumId w:val="10"/>
  </w:num>
  <w:num w:numId="6" w16cid:durableId="336617000">
    <w:abstractNumId w:val="9"/>
  </w:num>
  <w:num w:numId="7" w16cid:durableId="1696269860">
    <w:abstractNumId w:val="1"/>
  </w:num>
  <w:num w:numId="8" w16cid:durableId="1994526215">
    <w:abstractNumId w:val="11"/>
  </w:num>
  <w:num w:numId="9" w16cid:durableId="704253505">
    <w:abstractNumId w:val="2"/>
  </w:num>
  <w:num w:numId="10" w16cid:durableId="175078254">
    <w:abstractNumId w:val="5"/>
  </w:num>
  <w:num w:numId="11" w16cid:durableId="1936942407">
    <w:abstractNumId w:val="8"/>
  </w:num>
  <w:num w:numId="12" w16cid:durableId="151918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9F"/>
    <w:rsid w:val="00026BFB"/>
    <w:rsid w:val="000B778B"/>
    <w:rsid w:val="002F09EF"/>
    <w:rsid w:val="002F457F"/>
    <w:rsid w:val="0031150B"/>
    <w:rsid w:val="00315600"/>
    <w:rsid w:val="00343B20"/>
    <w:rsid w:val="003659C3"/>
    <w:rsid w:val="003B17BC"/>
    <w:rsid w:val="003D42F4"/>
    <w:rsid w:val="004F094F"/>
    <w:rsid w:val="005837EC"/>
    <w:rsid w:val="005B4599"/>
    <w:rsid w:val="005F7EE0"/>
    <w:rsid w:val="00645BB6"/>
    <w:rsid w:val="00756252"/>
    <w:rsid w:val="00760C35"/>
    <w:rsid w:val="008835B4"/>
    <w:rsid w:val="008B3E36"/>
    <w:rsid w:val="00940FBD"/>
    <w:rsid w:val="00946A1B"/>
    <w:rsid w:val="00991563"/>
    <w:rsid w:val="009C52E6"/>
    <w:rsid w:val="00A16E9D"/>
    <w:rsid w:val="00A611BA"/>
    <w:rsid w:val="00AC15B9"/>
    <w:rsid w:val="00AD2D8B"/>
    <w:rsid w:val="00B9197B"/>
    <w:rsid w:val="00B95EA3"/>
    <w:rsid w:val="00BA71C2"/>
    <w:rsid w:val="00BC7D22"/>
    <w:rsid w:val="00C25C08"/>
    <w:rsid w:val="00C45899"/>
    <w:rsid w:val="00C77E06"/>
    <w:rsid w:val="00D7356F"/>
    <w:rsid w:val="00F1489F"/>
    <w:rsid w:val="00F7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581A"/>
  <w15:docId w15:val="{308BF446-6290-4A6B-B1C9-D63302C7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489F"/>
    <w:rPr>
      <w:color w:val="0000FF" w:themeColor="hyperlink"/>
      <w:u w:val="single"/>
    </w:rPr>
  </w:style>
  <w:style w:type="paragraph" w:customStyle="1" w:styleId="Default">
    <w:name w:val="Default"/>
    <w:rsid w:val="00A16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77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A1B"/>
  </w:style>
  <w:style w:type="paragraph" w:styleId="Stopka">
    <w:name w:val="footer"/>
    <w:basedOn w:val="Normalny"/>
    <w:link w:val="StopkaZnak"/>
    <w:uiPriority w:val="99"/>
    <w:unhideWhenUsed/>
    <w:rsid w:val="0094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dps1sos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WLeszczynska</dc:creator>
  <cp:lastModifiedBy>Wioletta Leszczyńska</cp:lastModifiedBy>
  <cp:revision>11</cp:revision>
  <cp:lastPrinted>2023-12-12T10:51:00Z</cp:lastPrinted>
  <dcterms:created xsi:type="dcterms:W3CDTF">2021-12-10T10:44:00Z</dcterms:created>
  <dcterms:modified xsi:type="dcterms:W3CDTF">2023-12-12T10:55:00Z</dcterms:modified>
</cp:coreProperties>
</file>